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CC" w:rsidRPr="00A366BD" w:rsidRDefault="00942CCC" w:rsidP="00942CCC">
      <w:pPr>
        <w:spacing w:after="150" w:line="480" w:lineRule="atLeast"/>
        <w:textAlignment w:val="baseline"/>
        <w:outlineLvl w:val="0"/>
        <w:rPr>
          <w:rFonts w:ascii="Times New Roman" w:eastAsia="Times New Roman" w:hAnsi="Times New Roman" w:cs="Times New Roman"/>
          <w:b/>
          <w:bCs/>
          <w:color w:val="000000" w:themeColor="text1"/>
          <w:kern w:val="36"/>
          <w:sz w:val="48"/>
          <w:szCs w:val="48"/>
          <w:lang w:eastAsia="tr-TR"/>
        </w:rPr>
      </w:pPr>
      <w:r w:rsidRPr="00A366BD">
        <w:rPr>
          <w:rFonts w:ascii="Times New Roman" w:eastAsia="Times New Roman" w:hAnsi="Times New Roman" w:cs="Times New Roman"/>
          <w:b/>
          <w:bCs/>
          <w:color w:val="000000" w:themeColor="text1"/>
          <w:kern w:val="36"/>
          <w:sz w:val="48"/>
          <w:szCs w:val="48"/>
          <w:lang w:eastAsia="tr-TR"/>
        </w:rPr>
        <w:t>Okul gezileri için gerekli olan belgeler ve yapılacak işlemler nelerdir?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Okullarda en güzel faaliyetlerden biri olan ancak organize eden için zahmetli bir iş olan okul gezileri için için gerekli olan belgeler ve yapılacak işlemleri sizler için araştırdık. Araştırma neticesinde gerekli bilgilere ulaştık. Bu konuda ilgisi olan ve okul gezisi düzenleyecek olan kişilerin ilgisini çekeceğini düşünüyorum. Konuyla ilgili olarak bu yazının yayınlandığı zaman içinde ve sonrasında mevzuat değişikliği olabilir. Bu konuda ayrıca araştırma yapmanızı ve bağlı olduğunuz Milli Eğitim </w:t>
      </w:r>
      <w:proofErr w:type="spellStart"/>
      <w:r w:rsidRPr="00A366BD">
        <w:rPr>
          <w:rFonts w:ascii="Arial" w:eastAsia="Times New Roman" w:hAnsi="Arial" w:cs="Arial"/>
          <w:color w:val="000000" w:themeColor="text1"/>
          <w:sz w:val="20"/>
          <w:szCs w:val="20"/>
          <w:lang w:eastAsia="tr-TR"/>
        </w:rPr>
        <w:t>Müdürülüğüne</w:t>
      </w:r>
      <w:proofErr w:type="spellEnd"/>
      <w:r w:rsidRPr="00A366BD">
        <w:rPr>
          <w:rFonts w:ascii="Arial" w:eastAsia="Times New Roman" w:hAnsi="Arial" w:cs="Arial"/>
          <w:color w:val="000000" w:themeColor="text1"/>
          <w:sz w:val="20"/>
          <w:szCs w:val="20"/>
          <w:lang w:eastAsia="tr-TR"/>
        </w:rPr>
        <w:t xml:space="preserve"> ayrıca danışmanızı öneririm.</w:t>
      </w:r>
    </w:p>
    <w:p w:rsidR="00942CCC" w:rsidRPr="00A366BD" w:rsidRDefault="00942CCC" w:rsidP="00942CCC">
      <w:pPr>
        <w:spacing w:after="0" w:line="240" w:lineRule="auto"/>
        <w:jc w:val="center"/>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szCs w:val="20"/>
          <w:bdr w:val="none" w:sz="0" w:space="0" w:color="auto" w:frame="1"/>
          <w:lang w:eastAsia="tr-TR"/>
        </w:rPr>
        <w:t>OKUL GEZİ ONAYLARINDA DİKKAT EDİLECEK HUSUSLAR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Müdürlüğümüze bağlı  eğitim öğretim kurumları  yapacakları  İL  İÇİ  VE İL DIŞI  gezilerde  Milli  Eğitim Bakanlığı  İlköğretim ve Ortaöğretim Kurumları  Sosyal Etkinlikler  Yönetmeliğinin  21. Maddesine  göre;</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proofErr w:type="gramStart"/>
      <w:r w:rsidRPr="00A366BD">
        <w:rPr>
          <w:rFonts w:ascii="Arial" w:eastAsia="Times New Roman" w:hAnsi="Arial" w:cs="Arial"/>
          <w:b/>
          <w:bCs/>
          <w:color w:val="000000" w:themeColor="text1"/>
          <w:sz w:val="20"/>
          <w:lang w:eastAsia="tr-TR"/>
        </w:rPr>
        <w:t>Madde 21 –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w:t>
      </w:r>
      <w:proofErr w:type="gramEnd"/>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Ancak, ilköğretim 1-3 üncü sınıf öğrencileri; taşıma mesafesine bakılmaksızın il sınırları içindeki gezilerle günübirlik yapılacak il dışı gezilere katılabilirler.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Gezilerde aşağıdaki hususlara uyulur;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a) Gezi yapılacak yerler belirlenirken, yakın çevre gezilerine öncelik verilir. Gezilerin, amacına uygun olarak gündüz yapılmasına özen gösterilir.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 xml:space="preserve">d) Öğretim programları kapsamında yapılacak gezilerin o ders saati içinde yapılmasına özen gösterilir. Ancak gezinin bu süreyi aşabileceği durumlarda okul yönetiminin bilgisi </w:t>
      </w:r>
      <w:proofErr w:type="gramStart"/>
      <w:r w:rsidRPr="00A366BD">
        <w:rPr>
          <w:rFonts w:ascii="Arial" w:eastAsia="Times New Roman" w:hAnsi="Arial" w:cs="Arial"/>
          <w:b/>
          <w:bCs/>
          <w:color w:val="000000" w:themeColor="text1"/>
          <w:sz w:val="20"/>
          <w:lang w:eastAsia="tr-TR"/>
        </w:rPr>
        <w:t>dahilinde</w:t>
      </w:r>
      <w:proofErr w:type="gramEnd"/>
      <w:r w:rsidRPr="00A366BD">
        <w:rPr>
          <w:rFonts w:ascii="Arial" w:eastAsia="Times New Roman" w:hAnsi="Arial" w:cs="Arial"/>
          <w:b/>
          <w:bCs/>
          <w:color w:val="000000" w:themeColor="text1"/>
          <w:sz w:val="20"/>
          <w:lang w:eastAsia="tr-TR"/>
        </w:rPr>
        <w:t xml:space="preserve"> ders öğretmenlerince gerekli önlemler alınır.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f) Okul müdürü, gezilerle ilgili belgeleri inceler ve yetkisinde olanları onaylar. Yetkisi dışındaki gezilerle ilgili yazıyı da en kısa sürede onay alınmak üzere il/ilçe millî eğitim müdürlüğüne gönderir.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g) Büyükşehir belediye sınırları dâhil olmak üzere, il/ilçe belediye sınırları içinde yapılan ders programları kapsamındaki yıllık ders planında yer alan bilimsel inceleme, araştırma, gözlem ve uygulama gezileriyle ilgili onay okul müdürünce verilir.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 xml:space="preserve">ğ) Okulun bulunduğu il/ilçe sınırları içinde sosyal etkinlik kapsamında yapılacak gezilerle ilgili onay, okul müdürlüğünün önerisi üzerine il/ilçe millî eğitim müdürünce; il sınırları dışına </w:t>
      </w:r>
      <w:r w:rsidRPr="00A366BD">
        <w:rPr>
          <w:rFonts w:ascii="Arial" w:eastAsia="Times New Roman" w:hAnsi="Arial" w:cs="Arial"/>
          <w:b/>
          <w:bCs/>
          <w:color w:val="000000" w:themeColor="text1"/>
          <w:sz w:val="20"/>
          <w:lang w:eastAsia="tr-TR"/>
        </w:rPr>
        <w:lastRenderedPageBreak/>
        <w:t>yapılacak gezilerle ilgili onay ise il/ilçe millî eğitim müdürlüğünün önerisi üzerine mülkî amirce verilir.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ı) İl içi ve il dışı gezilerde öğrencilerin kaza sigorta işlemleri, geziye gidilecek araçların seçilmesi ve diğer konularda, Okul Gezileri Çerçeve Sözleşmesinde (EK-12) belirtilen hükümlere uyulur.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i) Öğretim programı ve sosyal etkinlik kapsamında yapılacak gezilerde gerektiğinde kamu araçlarından yararlanılabilir.</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lang w:eastAsia="tr-TR"/>
        </w:rPr>
        <w:t>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b/>
          <w:bCs/>
          <w:color w:val="000000" w:themeColor="text1"/>
          <w:sz w:val="20"/>
          <w:szCs w:val="20"/>
          <w:bdr w:val="none" w:sz="0" w:space="0" w:color="auto" w:frame="1"/>
          <w:lang w:eastAsia="tr-TR"/>
        </w:rPr>
        <w:t>Okul Gezilerinde Onay İçin İstenilen Evraklar ve Dikkat Edilmesi, Yapılması Gereken Hususlar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proofErr w:type="gramStart"/>
      <w:r w:rsidRPr="00A366BD">
        <w:rPr>
          <w:rFonts w:ascii="Arial" w:eastAsia="Times New Roman" w:hAnsi="Arial" w:cs="Arial"/>
          <w:color w:val="000000" w:themeColor="text1"/>
          <w:sz w:val="20"/>
          <w:szCs w:val="20"/>
          <w:lang w:eastAsia="tr-TR"/>
        </w:rPr>
        <w:t>1 .Yıllık</w:t>
      </w:r>
      <w:proofErr w:type="gramEnd"/>
      <w:r w:rsidRPr="00A366BD">
        <w:rPr>
          <w:rFonts w:ascii="Arial" w:eastAsia="Times New Roman" w:hAnsi="Arial" w:cs="Arial"/>
          <w:color w:val="000000" w:themeColor="text1"/>
          <w:sz w:val="20"/>
          <w:szCs w:val="20"/>
          <w:lang w:eastAsia="tr-TR"/>
        </w:rPr>
        <w:t xml:space="preserve"> ders planlarında ver alan ve ders programı gereği ders öğretmeni tarafından sınıfındaki tüm öğrencilerle Büyükşehir Belediye sınırları dâhil İl/İlçe Belediye sınırları içinde yapılacak gezilerde okul müdürünün onayı yeterlidir. (Yönetmelik 21/g)</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2.Ders Öğretmeni tarafından Yıllık plan gereği yapılan geziler o dersin süresi dışına taşıyor ise diğer ders öğretmenleri ile birlikte gerekli önlemleri alınır ve “Ders Telafi Programı” Okul Müdürü tarafından onaylanır. Öğretmen dosyasında saklar.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3.Tek bir sınıfın/şubenin tamamının katılımı ile yapılacak geziler hafta sonu ve bayram tatillerinde sınıf öğretmeninin katılımı ile yapılabilir.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4.Sosyal Etkinlikler kapsamında yapılacak geziler (birden çok_sınıflardan katılımı ile gezi kulübü rehber öğretmeni sorumluluğunda yapılanlar) İl ve İlce sınırlarında okul müdürünün teklifi İlçe Milli Eğitim Müdürünün onayı ile yapılır.(Yön.21/ğ)</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5.İl sınırları dışında ise Milli Eğitim Müdürünün teklifi Kaymakamlık Makamının Onayı ile yapılır.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6. Yurt Dışı geziler İl Milli Eğitim Müdürünün önerisi Valilik Makamının Oluru ile yapılır.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7.Okullarda öncelikle Yakın Çevre Gezilerinin gündüz yapılması esastır.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8.İlköğretim 1-5 sınıf öğrencilerinin il sınırlarında 100 km </w:t>
      </w:r>
      <w:proofErr w:type="spellStart"/>
      <w:r w:rsidRPr="00A366BD">
        <w:rPr>
          <w:rFonts w:ascii="Arial" w:eastAsia="Times New Roman" w:hAnsi="Arial" w:cs="Arial"/>
          <w:color w:val="000000" w:themeColor="text1"/>
          <w:sz w:val="20"/>
          <w:szCs w:val="20"/>
          <w:lang w:eastAsia="tr-TR"/>
        </w:rPr>
        <w:t>yi</w:t>
      </w:r>
      <w:proofErr w:type="spellEnd"/>
      <w:r w:rsidRPr="00A366BD">
        <w:rPr>
          <w:rFonts w:ascii="Arial" w:eastAsia="Times New Roman" w:hAnsi="Arial" w:cs="Arial"/>
          <w:color w:val="000000" w:themeColor="text1"/>
          <w:sz w:val="20"/>
          <w:szCs w:val="20"/>
          <w:lang w:eastAsia="tr-TR"/>
        </w:rPr>
        <w:t xml:space="preserve"> aşmayan günü birlik geziler yapılır, il dışına yapılmamalıdır.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9.En az 7 (yedi) gün önceden gezi planlarının (yönetmelik Ek-13’te) okul müdürlüğüne Rehber öğretmen tarafından verilmesi ve okul idaresi_tarafından onaylatılması gerekmektedir.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10.Gezi ile ilgili planda; gezi tarihi, okuldan çıkış saati, geziye gidilecek yerler, gezinin bitiş tarihi, geziye katılacak öğretmenlerin isimleri yazılır ve Okul Müdürlüğünce onaylanır.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11. Yatılı gezilerde kalınacak otelin adı mutlaka gezi planında gösterilmelidir.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12.Geziye katılacak kişilerin listesinde TC. </w:t>
      </w:r>
      <w:proofErr w:type="gramStart"/>
      <w:r w:rsidRPr="00A366BD">
        <w:rPr>
          <w:rFonts w:ascii="Arial" w:eastAsia="Times New Roman" w:hAnsi="Arial" w:cs="Arial"/>
          <w:color w:val="000000" w:themeColor="text1"/>
          <w:sz w:val="20"/>
          <w:szCs w:val="20"/>
          <w:lang w:eastAsia="tr-TR"/>
        </w:rPr>
        <w:t>NO ?</w:t>
      </w:r>
      <w:proofErr w:type="gramEnd"/>
      <w:r w:rsidRPr="00A366BD">
        <w:rPr>
          <w:rFonts w:ascii="Arial" w:eastAsia="Times New Roman" w:hAnsi="Arial" w:cs="Arial"/>
          <w:color w:val="000000" w:themeColor="text1"/>
          <w:sz w:val="20"/>
          <w:szCs w:val="20"/>
          <w:lang w:eastAsia="tr-TR"/>
        </w:rPr>
        <w:t xml:space="preserve"> Adı Soyadı – Unvanı – Baba Adı-ulaşılabilecek telefon numaraları belirtilerek, listeler yönetici-öğretmen-öğrenci varsa veli sırasına göre düzenlenecek ve okul müdürlüğü onaylayarak onaya ekleyecek. </w:t>
      </w:r>
      <w:proofErr w:type="gramStart"/>
      <w:r w:rsidRPr="00A366BD">
        <w:rPr>
          <w:rFonts w:ascii="Arial" w:eastAsia="Times New Roman" w:hAnsi="Arial" w:cs="Arial"/>
          <w:color w:val="000000" w:themeColor="text1"/>
          <w:sz w:val="20"/>
          <w:szCs w:val="20"/>
          <w:lang w:eastAsia="tr-TR"/>
        </w:rPr>
        <w:t>(</w:t>
      </w:r>
      <w:proofErr w:type="gramEnd"/>
      <w:r w:rsidRPr="00A366BD">
        <w:rPr>
          <w:rFonts w:ascii="Arial" w:eastAsia="Times New Roman" w:hAnsi="Arial" w:cs="Arial"/>
          <w:color w:val="000000" w:themeColor="text1"/>
          <w:sz w:val="20"/>
          <w:szCs w:val="20"/>
          <w:lang w:eastAsia="tr-TR"/>
        </w:rPr>
        <w:t>Yön. 21-b)</w:t>
      </w:r>
    </w:p>
    <w:p w:rsidR="00942CCC" w:rsidRPr="00A366BD" w:rsidRDefault="00942CCC" w:rsidP="00942CCC">
      <w:pPr>
        <w:spacing w:after="0"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13.Araçlarla ilgili ruhsat, ehliyetler, zorunlu trafik sigorta poliçesi, Ferdi Koltuk Sigorta. Poliçesi belgelerin asılları görülerek okul müdürlüğü tarafından mutlaka tasdik edilecektir.</w:t>
      </w:r>
      <w:r w:rsidRPr="00A366BD">
        <w:rPr>
          <w:rFonts w:ascii="Arial" w:eastAsia="Times New Roman" w:hAnsi="Arial" w:cs="Arial"/>
          <w:color w:val="000000" w:themeColor="text1"/>
          <w:sz w:val="20"/>
          <w:lang w:eastAsia="tr-TR"/>
        </w:rPr>
        <w:t> </w:t>
      </w:r>
      <w:r w:rsidRPr="00A366BD">
        <w:rPr>
          <w:rFonts w:ascii="Arial" w:eastAsia="Times New Roman" w:hAnsi="Arial" w:cs="Arial"/>
          <w:i/>
          <w:iCs/>
          <w:color w:val="000000" w:themeColor="text1"/>
          <w:sz w:val="20"/>
          <w:szCs w:val="20"/>
          <w:bdr w:val="none" w:sz="0" w:space="0" w:color="auto" w:frame="1"/>
          <w:lang w:eastAsia="tr-TR"/>
        </w:rPr>
        <w:t> </w:t>
      </w:r>
      <w:r w:rsidRPr="00A366BD">
        <w:rPr>
          <w:rFonts w:ascii="Arial" w:eastAsia="Times New Roman" w:hAnsi="Arial" w:cs="Arial"/>
          <w:color w:val="000000" w:themeColor="text1"/>
          <w:sz w:val="20"/>
          <w:szCs w:val="20"/>
          <w:lang w:eastAsia="tr-TR"/>
        </w:rPr>
        <w:t>Kamu araçları belgeler onay yazısına eklenmez sadece plaka no ve firma adı yazılır.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14.Geziye gidilecek aracın il içi gezilerde 8, il dışı gezilerde 8 yaşından büyük olmaması gerekir.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15.Gezilerin T.C. Kültür ve Turizm Bakanlığı seyahat acentesi işletme belgesine haiz TÜRSAB belgeli firmalar ile yapılması, geziye gidecek araç seyahat acentesi tarafından kiralanmış ise araç sahibi ve seyahat acentesi arasında yapılan kiralık sözleşmesi bulunmalıdır.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lastRenderedPageBreak/>
        <w:t xml:space="preserve">16.31/05/2006 tarih ve 2006/48 </w:t>
      </w:r>
      <w:proofErr w:type="spellStart"/>
      <w:r w:rsidRPr="00A366BD">
        <w:rPr>
          <w:rFonts w:ascii="Arial" w:eastAsia="Times New Roman" w:hAnsi="Arial" w:cs="Arial"/>
          <w:color w:val="000000" w:themeColor="text1"/>
          <w:sz w:val="20"/>
          <w:szCs w:val="20"/>
          <w:lang w:eastAsia="tr-TR"/>
        </w:rPr>
        <w:t>Nolu</w:t>
      </w:r>
      <w:proofErr w:type="spellEnd"/>
      <w:r w:rsidRPr="00A366BD">
        <w:rPr>
          <w:rFonts w:ascii="Arial" w:eastAsia="Times New Roman" w:hAnsi="Arial" w:cs="Arial"/>
          <w:color w:val="000000" w:themeColor="text1"/>
          <w:sz w:val="20"/>
          <w:szCs w:val="20"/>
          <w:lang w:eastAsia="tr-TR"/>
        </w:rPr>
        <w:t xml:space="preserve"> genelgede belirtildiği üzere 100 km.nin üzerinde yapılacak gezilerde D2 taşıt kartı, 100 km.nin altında ise (Y) türü yetki belgesi otobüslerle gezi yapılabilir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17.TÜRSAB belge fotokopilerinin mutlaka firmalar tarafından onaylanması ve hangi okul gezisi için verildiğinin belirtilmesi gerekir.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18.Okul idaresi sosyal etkinlikler kapsamındaki tüm gezilerde 40 öğrenciye bir idareci (kafile başkanı) ve en fazla 2 öğretmen görevlendirmek zorundadır.(Yön 21/ç)</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19.Sosyal Etkinlik kapsamında yapılan geziler birkaç sınıfın/şubenin katılımı ile yapılanlardır. Yıllık planda yer alan ünite gereği yapılan geziler, Çanakkale gezileri ve lise son sınıf üniversite tanıtım gezileri hariç eğitim öğretimin yapıldığı hafta içindeki gezilere izin verilmez. Sosyal Etkinlikler kapsamında yapılacak geziler hafta sonu veya bayram tatilinde yapılması esastır. Gezi yapılacak yerin uzaklığı nedeniyle ders gününe taşar ise yapılamayan dersler telafi edilir.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2O.İl İçi ve İl Dışı gezilerde Okul Gezileri Çerçeve Sözleşmesi hazırlanır ve sözleşmede belirtilen hükümlere uyulur. </w:t>
      </w:r>
      <w:proofErr w:type="gramStart"/>
      <w:r w:rsidRPr="00A366BD">
        <w:rPr>
          <w:rFonts w:ascii="Arial" w:eastAsia="Times New Roman" w:hAnsi="Arial" w:cs="Arial"/>
          <w:color w:val="000000" w:themeColor="text1"/>
          <w:sz w:val="20"/>
          <w:szCs w:val="20"/>
          <w:lang w:eastAsia="tr-TR"/>
        </w:rPr>
        <w:t>(</w:t>
      </w:r>
      <w:proofErr w:type="gramEnd"/>
      <w:r w:rsidRPr="00A366BD">
        <w:rPr>
          <w:rFonts w:ascii="Arial" w:eastAsia="Times New Roman" w:hAnsi="Arial" w:cs="Arial"/>
          <w:color w:val="000000" w:themeColor="text1"/>
          <w:sz w:val="20"/>
          <w:szCs w:val="20"/>
          <w:lang w:eastAsia="tr-TR"/>
        </w:rPr>
        <w:t>Yön. Ek/12</w:t>
      </w:r>
      <w:proofErr w:type="gramStart"/>
      <w:r w:rsidRPr="00A366BD">
        <w:rPr>
          <w:rFonts w:ascii="Arial" w:eastAsia="Times New Roman" w:hAnsi="Arial" w:cs="Arial"/>
          <w:color w:val="000000" w:themeColor="text1"/>
          <w:sz w:val="20"/>
          <w:szCs w:val="20"/>
          <w:lang w:eastAsia="tr-TR"/>
        </w:rPr>
        <w:t>)</w:t>
      </w:r>
      <w:proofErr w:type="gramEnd"/>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21. Ekonomik durumu yetersiz olan öğrencilerin geziye katılmalarının kulüp rehber öğretmen tarafından önerilmesi ve Okul Aile Birliği tarafından giderlerinin karşılanması gerekir.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22.Otobüsün önüne okulun ili, adı ve eğitim gezisi olduğunu belirten yazı asılacak. (2007/46 </w:t>
      </w:r>
      <w:proofErr w:type="spellStart"/>
      <w:r w:rsidRPr="00A366BD">
        <w:rPr>
          <w:rFonts w:ascii="Arial" w:eastAsia="Times New Roman" w:hAnsi="Arial" w:cs="Arial"/>
          <w:color w:val="000000" w:themeColor="text1"/>
          <w:sz w:val="20"/>
          <w:szCs w:val="20"/>
          <w:lang w:eastAsia="tr-TR"/>
        </w:rPr>
        <w:t>Nolu</w:t>
      </w:r>
      <w:proofErr w:type="spellEnd"/>
      <w:r w:rsidRPr="00A366BD">
        <w:rPr>
          <w:rFonts w:ascii="Arial" w:eastAsia="Times New Roman" w:hAnsi="Arial" w:cs="Arial"/>
          <w:color w:val="000000" w:themeColor="text1"/>
          <w:sz w:val="20"/>
          <w:szCs w:val="20"/>
          <w:lang w:eastAsia="tr-TR"/>
        </w:rPr>
        <w:t xml:space="preserve"> genelge 10. maddesi)</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23.Ulaşım araçlarına kapasite dışında kesinlikle fazla yolcu alınmayacaktır. (Kafile başkanı ve okul müdürü öncelikle bu konuda sorumludur)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24.Okul Müdürü İlçeye Gezi onaylarını göndermeden son bir defa daha kontrol eder ve fotokopi ekleri tasdik eder imzasız ve tasdiksiz ek olmadığına emin olunca ilçeye onay için gönderir.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 xml:space="preserve">25.Gezilerin başlangıcında ve sonucunda tutulması gereken tutar tutanaklardan okul müdürlüğü sorumludur.(2007/46 </w:t>
      </w:r>
      <w:proofErr w:type="spellStart"/>
      <w:r w:rsidRPr="00A366BD">
        <w:rPr>
          <w:rFonts w:ascii="Arial" w:eastAsia="Times New Roman" w:hAnsi="Arial" w:cs="Arial"/>
          <w:color w:val="000000" w:themeColor="text1"/>
          <w:sz w:val="20"/>
          <w:szCs w:val="20"/>
          <w:lang w:eastAsia="tr-TR"/>
        </w:rPr>
        <w:t>Nolu</w:t>
      </w:r>
      <w:proofErr w:type="spellEnd"/>
      <w:r w:rsidRPr="00A366BD">
        <w:rPr>
          <w:rFonts w:ascii="Arial" w:eastAsia="Times New Roman" w:hAnsi="Arial" w:cs="Arial"/>
          <w:color w:val="000000" w:themeColor="text1"/>
          <w:sz w:val="20"/>
          <w:szCs w:val="20"/>
          <w:lang w:eastAsia="tr-TR"/>
        </w:rPr>
        <w:t xml:space="preserve"> genelgenin 14. Maddesi)</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26.Gezi süresinde kafile başkanı ve öğretmenler görev ve sorumluluk bilinci içinde hareket edecekler, gerektiğinde firma yetkilisine ve şoförlere gerekli uyarıları yapacaklardır.</w:t>
      </w:r>
    </w:p>
    <w:p w:rsidR="00942CCC" w:rsidRPr="00A366BD" w:rsidRDefault="00942CCC" w:rsidP="00942CCC">
      <w:pPr>
        <w:spacing w:after="225" w:line="240" w:lineRule="auto"/>
        <w:textAlignment w:val="baseline"/>
        <w:rPr>
          <w:rFonts w:ascii="Arial" w:eastAsia="Times New Roman" w:hAnsi="Arial" w:cs="Arial"/>
          <w:color w:val="000000" w:themeColor="text1"/>
          <w:sz w:val="20"/>
          <w:szCs w:val="20"/>
          <w:lang w:eastAsia="tr-TR"/>
        </w:rPr>
      </w:pPr>
      <w:r w:rsidRPr="00A366BD">
        <w:rPr>
          <w:rFonts w:ascii="Arial" w:eastAsia="Times New Roman" w:hAnsi="Arial" w:cs="Arial"/>
          <w:color w:val="000000" w:themeColor="text1"/>
          <w:sz w:val="20"/>
          <w:szCs w:val="20"/>
          <w:lang w:eastAsia="tr-TR"/>
        </w:rPr>
        <w:t>27.Yüklenici şirketin belgelerinin ASLI GİBİDİR onayı ve imzası okul müdürlükleri</w:t>
      </w:r>
      <w:r w:rsidRPr="00A366BD">
        <w:rPr>
          <w:rFonts w:ascii="Arial" w:eastAsia="Times New Roman" w:hAnsi="Arial" w:cs="Arial"/>
          <w:color w:val="000000" w:themeColor="text1"/>
          <w:sz w:val="20"/>
          <w:szCs w:val="20"/>
          <w:lang w:eastAsia="tr-TR"/>
        </w:rPr>
        <w:br/>
        <w:t>tarafından yapılacaktır.</w:t>
      </w:r>
    </w:p>
    <w:p w:rsidR="005F50D5" w:rsidRPr="00A366BD" w:rsidRDefault="005F50D5">
      <w:pPr>
        <w:rPr>
          <w:color w:val="000000" w:themeColor="text1"/>
        </w:rPr>
      </w:pPr>
    </w:p>
    <w:sectPr w:rsidR="005F50D5" w:rsidRPr="00A366BD" w:rsidSect="007C4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CCC"/>
    <w:rsid w:val="0003095C"/>
    <w:rsid w:val="00153F68"/>
    <w:rsid w:val="004D3A63"/>
    <w:rsid w:val="004F39D2"/>
    <w:rsid w:val="005F50D5"/>
    <w:rsid w:val="007C44B0"/>
    <w:rsid w:val="008321E5"/>
    <w:rsid w:val="008717DB"/>
    <w:rsid w:val="00942CCC"/>
    <w:rsid w:val="00A366BD"/>
    <w:rsid w:val="00AA5EA0"/>
    <w:rsid w:val="00C620F8"/>
    <w:rsid w:val="00D1593C"/>
    <w:rsid w:val="00DA780E"/>
    <w:rsid w:val="00FD0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B0"/>
  </w:style>
  <w:style w:type="paragraph" w:styleId="Balk1">
    <w:name w:val="heading 1"/>
    <w:basedOn w:val="Normal"/>
    <w:link w:val="Balk1Char"/>
    <w:uiPriority w:val="9"/>
    <w:qFormat/>
    <w:rsid w:val="00942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2CCC"/>
    <w:rPr>
      <w:rFonts w:ascii="Times New Roman" w:eastAsia="Times New Roman" w:hAnsi="Times New Roman" w:cs="Times New Roman"/>
      <w:b/>
      <w:bCs/>
      <w:kern w:val="36"/>
      <w:sz w:val="48"/>
      <w:szCs w:val="48"/>
      <w:lang w:eastAsia="tr-TR"/>
    </w:rPr>
  </w:style>
  <w:style w:type="character" w:customStyle="1" w:styleId="entry-date">
    <w:name w:val="entry-date"/>
    <w:basedOn w:val="VarsaylanParagrafYazTipi"/>
    <w:rsid w:val="00942CCC"/>
  </w:style>
  <w:style w:type="character" w:customStyle="1" w:styleId="apple-converted-space">
    <w:name w:val="apple-converted-space"/>
    <w:basedOn w:val="VarsaylanParagrafYazTipi"/>
    <w:rsid w:val="00942CCC"/>
  </w:style>
  <w:style w:type="character" w:customStyle="1" w:styleId="sep">
    <w:name w:val="sep"/>
    <w:basedOn w:val="VarsaylanParagrafYazTipi"/>
    <w:rsid w:val="00942CCC"/>
  </w:style>
  <w:style w:type="character" w:customStyle="1" w:styleId="entry-author">
    <w:name w:val="entry-author"/>
    <w:basedOn w:val="VarsaylanParagrafYazTipi"/>
    <w:rsid w:val="00942CCC"/>
  </w:style>
  <w:style w:type="character" w:styleId="Kpr">
    <w:name w:val="Hyperlink"/>
    <w:basedOn w:val="VarsaylanParagrafYazTipi"/>
    <w:uiPriority w:val="99"/>
    <w:semiHidden/>
    <w:unhideWhenUsed/>
    <w:rsid w:val="00942CCC"/>
    <w:rPr>
      <w:color w:val="0000FF"/>
      <w:u w:val="single"/>
    </w:rPr>
  </w:style>
  <w:style w:type="character" w:customStyle="1" w:styleId="entry-comments">
    <w:name w:val="entry-comments"/>
    <w:basedOn w:val="VarsaylanParagrafYazTipi"/>
    <w:rsid w:val="00942CCC"/>
  </w:style>
  <w:style w:type="paragraph" w:styleId="NormalWeb">
    <w:name w:val="Normal (Web)"/>
    <w:basedOn w:val="Normal"/>
    <w:uiPriority w:val="99"/>
    <w:semiHidden/>
    <w:unhideWhenUsed/>
    <w:rsid w:val="00942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CCC"/>
    <w:rPr>
      <w:b/>
      <w:bCs/>
    </w:rPr>
  </w:style>
</w:styles>
</file>

<file path=word/webSettings.xml><?xml version="1.0" encoding="utf-8"?>
<w:webSettings xmlns:r="http://schemas.openxmlformats.org/officeDocument/2006/relationships" xmlns:w="http://schemas.openxmlformats.org/wordprocessingml/2006/main">
  <w:divs>
    <w:div w:id="361714978">
      <w:bodyDiv w:val="1"/>
      <w:marLeft w:val="0"/>
      <w:marRight w:val="0"/>
      <w:marTop w:val="0"/>
      <w:marBottom w:val="0"/>
      <w:divBdr>
        <w:top w:val="none" w:sz="0" w:space="0" w:color="auto"/>
        <w:left w:val="none" w:sz="0" w:space="0" w:color="auto"/>
        <w:bottom w:val="none" w:sz="0" w:space="0" w:color="auto"/>
        <w:right w:val="none" w:sz="0" w:space="0" w:color="auto"/>
      </w:divBdr>
      <w:divsChild>
        <w:div w:id="1019427318">
          <w:marLeft w:val="0"/>
          <w:marRight w:val="0"/>
          <w:marTop w:val="150"/>
          <w:marBottom w:val="225"/>
          <w:divBdr>
            <w:top w:val="none" w:sz="0" w:space="0" w:color="auto"/>
            <w:left w:val="none" w:sz="0" w:space="0" w:color="auto"/>
            <w:bottom w:val="none" w:sz="0" w:space="0" w:color="auto"/>
            <w:right w:val="none" w:sz="0" w:space="0" w:color="auto"/>
          </w:divBdr>
        </w:div>
        <w:div w:id="68455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Yardimci</dc:creator>
  <cp:keywords/>
  <dc:description/>
  <cp:lastModifiedBy>MEMUR</cp:lastModifiedBy>
  <cp:revision>3</cp:revision>
  <cp:lastPrinted>2017-03-31T16:04:00Z</cp:lastPrinted>
  <dcterms:created xsi:type="dcterms:W3CDTF">2017-03-28T13:06:00Z</dcterms:created>
  <dcterms:modified xsi:type="dcterms:W3CDTF">2017-03-31T16:05:00Z</dcterms:modified>
</cp:coreProperties>
</file>